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Default="005726A9">
      <w:pPr>
        <w:jc w:val="center"/>
      </w:pPr>
    </w:p>
    <w:p w:rsidR="005726A9" w:rsidRDefault="00CE1F1C">
      <w:pPr>
        <w:tabs>
          <w:tab w:val="left" w:pos="11199"/>
        </w:tabs>
      </w:pPr>
      <w:r>
        <w:t>22.08.2019</w:t>
      </w:r>
      <w:r w:rsidR="005726A9">
        <w:tab/>
        <w:t>№ СДА-КА-</w:t>
      </w:r>
      <w:r>
        <w:t>212-НАМЦ-137</w:t>
      </w: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Pr="00902314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 w:rsidRPr="00902314">
        <w:rPr>
          <w:bCs/>
          <w:sz w:val="24"/>
        </w:rPr>
        <w:t>Повестка дня:</w:t>
      </w:r>
    </w:p>
    <w:p w:rsidR="005726A9" w:rsidRPr="00902314" w:rsidRDefault="005726A9">
      <w:pPr>
        <w:tabs>
          <w:tab w:val="left" w:pos="12049"/>
        </w:tabs>
        <w:rPr>
          <w:bCs/>
        </w:rPr>
      </w:pPr>
      <w:r w:rsidRPr="00902314">
        <w:rPr>
          <w:bCs/>
        </w:rPr>
        <w:t>Рассмотрение документов на аккредитацию в качестве независимых аттестационно-методических центров (НАМЦ):</w:t>
      </w:r>
    </w:p>
    <w:p w:rsidR="005726A9" w:rsidRDefault="005726A9">
      <w:pPr>
        <w:tabs>
          <w:tab w:val="left" w:pos="12049"/>
        </w:tabs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4"/>
        <w:gridCol w:w="2367"/>
        <w:gridCol w:w="2649"/>
        <w:gridCol w:w="2348"/>
        <w:gridCol w:w="2947"/>
        <w:gridCol w:w="1899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91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97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947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99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7B1F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2"/>
              <w:t>*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</w:tr>
      <w:tr w:rsidR="007B1FC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6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64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48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94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</w:tr>
      <w:tr w:rsidR="007B1FC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7B1FC9" w:rsidRPr="00F305F3" w:rsidRDefault="005726A9">
            <w:pPr>
              <w:tabs>
                <w:tab w:val="left" w:pos="12049"/>
              </w:tabs>
              <w:rPr>
                <w:lang w:val="en-US"/>
              </w:rPr>
            </w:pPr>
            <w:bookmarkStart w:id="0" w:name="BeginTable"/>
            <w:bookmarkEnd w:id="0"/>
            <w:r w:rsidRPr="00F305F3">
              <w:rPr>
                <w:lang w:val="en-US"/>
              </w:rPr>
              <w:t xml:space="preserve"> </w:t>
            </w:r>
            <w:r w:rsidR="00CE1F1C">
              <w:rPr>
                <w:lang w:val="en-US"/>
              </w:rPr>
              <w:t>1</w:t>
            </w:r>
            <w:r w:rsidRPr="00F305F3">
              <w:rPr>
                <w:lang w:val="en-US"/>
              </w:rPr>
              <w:t xml:space="preserve">.  </w:t>
            </w:r>
            <w:r w:rsidR="00CE1F1C">
              <w:rPr>
                <w:lang w:val="en-US"/>
              </w:rPr>
              <w:t>Акционерное  общество "Краснодаргазстрой"</w:t>
            </w:r>
          </w:p>
          <w:p w:rsidR="007B1FC9" w:rsidRPr="00F305F3" w:rsidRDefault="007B1FC9">
            <w:pPr>
              <w:tabs>
                <w:tab w:val="left" w:pos="12049"/>
              </w:tabs>
              <w:rPr>
                <w:lang w:val="en-US"/>
              </w:rPr>
            </w:pPr>
          </w:p>
          <w:p w:rsidR="005726A9" w:rsidRPr="00F305F3" w:rsidRDefault="00CE1F1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"Краснодаргазстрой"</w:t>
            </w:r>
            <w:r w:rsidR="005726A9" w:rsidRPr="00F305F3">
              <w:rPr>
                <w:lang w:val="en-US"/>
              </w:rPr>
              <w:t xml:space="preserve"> (</w:t>
            </w:r>
            <w:r>
              <w:rPr>
                <w:lang w:val="en-US"/>
              </w:rPr>
              <w:t>ПВТ</w:t>
            </w:r>
            <w:r w:rsidR="005726A9" w:rsidRPr="00F305F3">
              <w:rPr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726A9" w:rsidRDefault="00CE1F1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350020</w:t>
            </w:r>
            <w:r w:rsidR="005726A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Краснодарский край, г. Краснодар, Западный округ, ул. Гаражная, д. 75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726A9" w:rsidRDefault="00CE1F1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726A9" w:rsidRDefault="00CE1F1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109147</w:t>
            </w:r>
            <w:r w:rsidR="005726A9">
              <w:rPr>
                <w:lang w:val="en-US"/>
              </w:rPr>
              <w:t xml:space="preserve">, 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726A9" w:rsidRDefault="00CE1F1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CE1F1C" w:rsidRPr="00F305F3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 w:rsidRPr="00F305F3">
              <w:rPr>
                <w:lang w:val="en-US"/>
              </w:rPr>
              <w:t xml:space="preserve"> </w:t>
            </w:r>
            <w:r>
              <w:rPr>
                <w:lang w:val="en-US"/>
              </w:rPr>
              <w:t>2</w:t>
            </w:r>
            <w:r w:rsidRPr="00F305F3">
              <w:rPr>
                <w:lang w:val="en-US"/>
              </w:rPr>
              <w:t xml:space="preserve">.  </w:t>
            </w:r>
            <w:r>
              <w:rPr>
                <w:lang w:val="en-US"/>
              </w:rPr>
              <w:t>Частное образовательное учреждение дополнительного профессионального образования "Башкирский межотраслевой институт охраны труда, экологии и безопасности на производстве"</w:t>
            </w:r>
          </w:p>
          <w:p w:rsidR="00CE1F1C" w:rsidRPr="00F305F3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</w:p>
          <w:p w:rsidR="00CE1F1C" w:rsidRPr="00F305F3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ЧОУ "Межотраслевой институт"</w:t>
            </w:r>
            <w:r w:rsidRPr="00F305F3">
              <w:rPr>
                <w:lang w:val="en-US"/>
              </w:rPr>
              <w:t xml:space="preserve"> (</w:t>
            </w:r>
            <w:r>
              <w:rPr>
                <w:lang w:val="en-US"/>
              </w:rPr>
              <w:t>РСШ</w:t>
            </w:r>
            <w:r w:rsidRPr="00F305F3">
              <w:rPr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450006, Российская Федерация, Республика Башкортостан, г. Уфа, ул. Революционная, д. 55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109147,  Российская Федерация, г. Москва, ул. 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  <w:r>
        <w:t xml:space="preserve"> </w:t>
      </w:r>
    </w:p>
    <w:p w:rsidR="005726A9" w:rsidRPr="00F305F3" w:rsidRDefault="005726A9">
      <w:pPr>
        <w:tabs>
          <w:tab w:val="left" w:pos="12049"/>
        </w:tabs>
        <w:rPr>
          <w:bCs/>
          <w:sz w:val="24"/>
        </w:rPr>
      </w:pPr>
      <w:r>
        <w:br w:type="page"/>
      </w:r>
      <w:r w:rsidRPr="00F305F3">
        <w:rPr>
          <w:bCs/>
          <w:sz w:val="24"/>
        </w:rPr>
        <w:lastRenderedPageBreak/>
        <w:t>Решение комиссии по аккредитации:</w:t>
      </w:r>
    </w:p>
    <w:p w:rsidR="005726A9" w:rsidRPr="00737B5C" w:rsidRDefault="005726A9">
      <w:pPr>
        <w:tabs>
          <w:tab w:val="left" w:pos="12049"/>
        </w:tabs>
        <w:rPr>
          <w:sz w:val="24"/>
        </w:rPr>
      </w:pPr>
      <w:r>
        <w:rPr>
          <w:szCs w:val="24"/>
        </w:rPr>
        <w:t>Аккредитовать в Единой системе следующие организации</w:t>
      </w:r>
      <w:r>
        <w:rPr>
          <w:sz w:val="24"/>
        </w:rPr>
        <w:t>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0"/>
        <w:gridCol w:w="1448"/>
        <w:gridCol w:w="9472"/>
        <w:gridCol w:w="284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>Область аккредитации</w:t>
            </w: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FC9" w:rsidRDefault="00CE1F1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r>
              <w:rPr>
                <w:noProof/>
              </w:rPr>
              <w:t>1</w:t>
            </w:r>
            <w:r w:rsidR="005726A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Акционерное  общество "Краснодаргазстрой"</w:t>
            </w:r>
          </w:p>
          <w:p w:rsidR="007B1FC9" w:rsidRDefault="007B1FC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5726A9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АО "Краснодаргазстрой"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E1F1C">
              <w:rPr>
                <w:noProof/>
              </w:rPr>
              <w:t>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5726A9" w:rsidRDefault="00CE1F1C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Общие требования промышленной безопасности</w:t>
            </w:r>
            <w:r w:rsidR="005726A9"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Основы промышленной безопасности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Специальные требования промышленной безопасности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в нефтяной и газовой промышленности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Б.2.13.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проектирование, строительство, реконструкцию и капитальный ремонт объектов нефтяной и газовой промышленности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на объектах газораспределения и газопотребления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Б.7.1.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эксплуатирующих системы газораспределения и газопотребления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к оборудованию, работающему под давлением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Б.8.23.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эксплуатацию сосудов, работающих под давлением, на опасных производственных объектах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к подъемным сооружениям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Б.9.31.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перемещения грузов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Б.9.32.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транспортировки людей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Б.9.33.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монтаж, наладку, ремонт, реконструкцию или модернизацию подъемных сооружений в процессе эксплуатации опасных производственных объектов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Р.1.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Обучение и проверка знаний рабочих по профессиям, общим для всех отраслей экономики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Р.1.53.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Стропальщик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Р.3.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Профессиональное обучение и проверка знаний рабочих для производства строительных, монтажных и ремонтно-строительных работ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Р.3.15.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Машинист крана автомобильного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Р.3.20.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Машинист трубоукладчика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r>
              <w:rPr>
                <w:noProof/>
              </w:rPr>
              <w:t>2</w:t>
            </w:r>
            <w:r>
              <w:rPr>
                <w:noProof/>
                <w:lang w:val="en-US"/>
              </w:rPr>
              <w:t>. Частное образовательное учреждение дополнительного профессионального образования "Башкирский межотраслевой институт охраны труда, экологии и безопасности на производстве"</w:t>
            </w:r>
          </w:p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ЧОУ "Межотраслевой институт"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в металлургической промышленности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Б.3.3.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 с коксохимическим производством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Б.3.6.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 сталеплавильных производств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по маркшейдерскому обеспечению безопасного ведения горных работ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Б.6.4.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в области маркшейдерского обеспечения безопасного ведения горных работ руководителей и специалистов организаций, осуществляющих разработку пластовых месторождений полезных ископаемых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при транспортировании опасных веществ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Б.10.1.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транспортирование опасных веществ железнодорожным транспортом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Б.10.2.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транспортирование опасных веществ автомобильным транспортом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Требования промышленной безопасности на взрывоопасных объектах хранения и переработки растительного сырья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Б.11.1.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Предаттестационная подготовка руководителей и специалистов организаций, осуществляющих строительство, эксплуатацию, реконструкцию, капитальный ремонт, техническое перевооружение, консервацию и ликвидацию объектов хранения и переработки растительного сырья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CE1F1C" w:rsidTr="00ED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1F1C" w:rsidRDefault="00CE1F1C" w:rsidP="00ED465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</w:tbl>
    <w:p w:rsidR="005726A9" w:rsidRDefault="005726A9">
      <w:pPr>
        <w:tabs>
          <w:tab w:val="left" w:pos="12049"/>
        </w:tabs>
      </w:pPr>
    </w:p>
    <w:p w:rsidR="005726A9" w:rsidRDefault="005726A9">
      <w:pPr>
        <w:tabs>
          <w:tab w:val="left" w:pos="12049"/>
        </w:tabs>
      </w:pPr>
      <w:bookmarkStart w:id="1" w:name="ProtBottom"/>
      <w:bookmarkEnd w:id="1"/>
    </w:p>
    <w:p w:rsidR="005726A9" w:rsidRPr="00F305F3" w:rsidRDefault="005726A9">
      <w:pPr>
        <w:tabs>
          <w:tab w:val="left" w:pos="12049"/>
        </w:tabs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Председатель комиссии:</w:t>
      </w:r>
      <w:r w:rsidRPr="00A97236">
        <w:rPr>
          <w:sz w:val="24"/>
          <w:szCs w:val="24"/>
        </w:rPr>
        <w:tab/>
      </w:r>
      <w:r w:rsidR="00CE1F1C">
        <w:rPr>
          <w:sz w:val="24"/>
          <w:szCs w:val="24"/>
        </w:rPr>
        <w:t>field zagprot.PREDS not found</w:t>
      </w:r>
    </w:p>
    <w:p w:rsidR="00A97236" w:rsidRPr="00A97236" w:rsidRDefault="00A97236" w:rsidP="00A97236">
      <w:pPr>
        <w:rPr>
          <w:sz w:val="24"/>
          <w:szCs w:val="24"/>
        </w:rPr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Секретарь комиссии:</w:t>
      </w:r>
      <w:r w:rsidRPr="00A97236">
        <w:rPr>
          <w:sz w:val="24"/>
          <w:szCs w:val="24"/>
        </w:rPr>
        <w:tab/>
      </w:r>
      <w:r w:rsidR="00CE1F1C">
        <w:rPr>
          <w:sz w:val="24"/>
          <w:szCs w:val="24"/>
        </w:rPr>
        <w:t>field zagprot.SECRS not found</w:t>
      </w:r>
    </w:p>
    <w:p w:rsidR="005726A9" w:rsidRPr="00F305F3" w:rsidRDefault="005726A9">
      <w:pPr>
        <w:rPr>
          <w:bCs/>
          <w:iCs/>
          <w:sz w:val="24"/>
          <w:szCs w:val="24"/>
        </w:rPr>
      </w:pPr>
    </w:p>
    <w:sectPr w:rsidR="005726A9" w:rsidRPr="00F305F3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982" w:rsidRDefault="00C31982">
      <w:r>
        <w:separator/>
      </w:r>
    </w:p>
  </w:endnote>
  <w:endnote w:type="continuationSeparator" w:id="1">
    <w:p w:rsidR="00C31982" w:rsidRDefault="00C31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982" w:rsidRDefault="00C31982">
      <w:r>
        <w:separator/>
      </w:r>
    </w:p>
  </w:footnote>
  <w:footnote w:type="continuationSeparator" w:id="1">
    <w:p w:rsidR="00C31982" w:rsidRDefault="00C31982">
      <w:r>
        <w:continuationSeparator/>
      </w:r>
    </w:p>
  </w:footnote>
  <w:footnote w:id="2">
    <w:p w:rsidR="005726A9" w:rsidRDefault="005726A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E1F1C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E1F1C">
      <w:rPr>
        <w:rStyle w:val="af0"/>
        <w:noProof/>
      </w:rPr>
      <w:t>3</w:t>
    </w:r>
    <w:r>
      <w:rPr>
        <w:rStyle w:val="af0"/>
      </w:rPr>
      <w:fldChar w:fldCharType="end"/>
    </w:r>
  </w:p>
  <w:p w:rsidR="005726A9" w:rsidRDefault="005726A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E1F1C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E1F1C">
      <w:rPr>
        <w:rStyle w:val="af0"/>
        <w:noProof/>
      </w:rPr>
      <w:t>3</w:t>
    </w:r>
    <w:r>
      <w:rPr>
        <w:rStyle w:val="af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314"/>
    <w:rsid w:val="002B720F"/>
    <w:rsid w:val="005726A9"/>
    <w:rsid w:val="00737B5C"/>
    <w:rsid w:val="007B1FC9"/>
    <w:rsid w:val="00833095"/>
    <w:rsid w:val="008F75C0"/>
    <w:rsid w:val="00902314"/>
    <w:rsid w:val="00A0796E"/>
    <w:rsid w:val="00A97236"/>
    <w:rsid w:val="00C31982"/>
    <w:rsid w:val="00CE1F1C"/>
    <w:rsid w:val="00F3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</dc:creator>
  <cp:lastModifiedBy>Kotova</cp:lastModifiedBy>
  <cp:revision>1</cp:revision>
  <cp:lastPrinted>2008-11-26T13:15:00Z</cp:lastPrinted>
  <dcterms:created xsi:type="dcterms:W3CDTF">2019-08-22T09:35:00Z</dcterms:created>
  <dcterms:modified xsi:type="dcterms:W3CDTF">2019-08-22T09:36:00Z</dcterms:modified>
</cp:coreProperties>
</file>